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07844" w14:textId="7CB230BC" w:rsidR="001D55C2" w:rsidRPr="00AA4FC2" w:rsidRDefault="001D55C2" w:rsidP="00724190">
      <w:pPr>
        <w:jc w:val="center"/>
        <w:rPr>
          <w:b/>
          <w:bCs/>
          <w:sz w:val="36"/>
          <w:szCs w:val="36"/>
          <w:rtl/>
        </w:rPr>
      </w:pPr>
      <w:bookmarkStart w:id="0" w:name="_GoBack"/>
      <w:bookmarkEnd w:id="0"/>
      <w:r w:rsidRPr="00AA4FC2">
        <w:rPr>
          <w:rFonts w:hint="cs"/>
          <w:b/>
          <w:bCs/>
          <w:sz w:val="36"/>
          <w:szCs w:val="36"/>
          <w:rtl/>
        </w:rPr>
        <w:t>שיטות מחקר בחקר המוח -  סיכום שיעור. עמית אברון</w:t>
      </w:r>
    </w:p>
    <w:p w14:paraId="50E50D5D" w14:textId="77777777" w:rsidR="00AA4FC2" w:rsidRDefault="00AA4FC2" w:rsidP="00724190">
      <w:pPr>
        <w:rPr>
          <w:b/>
          <w:bCs/>
          <w:sz w:val="24"/>
          <w:szCs w:val="24"/>
          <w:rtl/>
        </w:rPr>
      </w:pPr>
    </w:p>
    <w:p w14:paraId="5E782B1A" w14:textId="4510A48E" w:rsidR="00724190" w:rsidRDefault="00AA4FC2" w:rsidP="00724190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ב</w:t>
      </w:r>
      <w:r w:rsidR="00724190">
        <w:rPr>
          <w:rFonts w:hint="cs"/>
          <w:b/>
          <w:bCs/>
          <w:sz w:val="24"/>
          <w:szCs w:val="24"/>
          <w:rtl/>
        </w:rPr>
        <w:t xml:space="preserve">עיית המורכבות: </w:t>
      </w:r>
      <w:r w:rsidR="00724190">
        <w:rPr>
          <w:rFonts w:hint="cs"/>
          <w:sz w:val="24"/>
          <w:szCs w:val="24"/>
          <w:rtl/>
        </w:rPr>
        <w:t xml:space="preserve">המוח הוא המכונה המורכבת ביותר ביקום. 86 מיליארד תאי עצב </w:t>
      </w:r>
      <w:r w:rsidR="00724190">
        <w:rPr>
          <w:sz w:val="24"/>
          <w:szCs w:val="24"/>
          <w:rtl/>
        </w:rPr>
        <w:t>–</w:t>
      </w:r>
      <w:r w:rsidR="00724190">
        <w:rPr>
          <w:rFonts w:hint="cs"/>
          <w:sz w:val="24"/>
          <w:szCs w:val="24"/>
          <w:rtl/>
        </w:rPr>
        <w:t xml:space="preserve"> נוירונים, </w:t>
      </w:r>
      <w:r w:rsidR="000E09AE">
        <w:rPr>
          <w:rFonts w:hint="cs"/>
          <w:sz w:val="24"/>
          <w:szCs w:val="24"/>
          <w:rtl/>
        </w:rPr>
        <w:t xml:space="preserve">הנוירונים </w:t>
      </w:r>
      <w:r w:rsidR="00724190">
        <w:rPr>
          <w:rFonts w:hint="cs"/>
          <w:sz w:val="24"/>
          <w:szCs w:val="24"/>
          <w:rtl/>
        </w:rPr>
        <w:t xml:space="preserve">מייצרים </w:t>
      </w:r>
      <w:r w:rsidR="000E09AE">
        <w:rPr>
          <w:rFonts w:hint="cs"/>
          <w:sz w:val="24"/>
          <w:szCs w:val="24"/>
          <w:rtl/>
        </w:rPr>
        <w:t>תקשורת</w:t>
      </w:r>
      <w:r w:rsidR="00724190">
        <w:rPr>
          <w:rFonts w:hint="cs"/>
          <w:sz w:val="24"/>
          <w:szCs w:val="24"/>
          <w:rtl/>
        </w:rPr>
        <w:t xml:space="preserve"> חשמלית וכימית- </w:t>
      </w:r>
      <w:r w:rsidR="000E09AE">
        <w:rPr>
          <w:rFonts w:hint="cs"/>
          <w:sz w:val="24"/>
          <w:szCs w:val="24"/>
          <w:rtl/>
        </w:rPr>
        <w:t>עשרות</w:t>
      </w:r>
      <w:r w:rsidR="00724190">
        <w:rPr>
          <w:rFonts w:hint="cs"/>
          <w:sz w:val="24"/>
          <w:szCs w:val="24"/>
          <w:rtl/>
        </w:rPr>
        <w:t xml:space="preserve"> פעמים </w:t>
      </w:r>
      <w:proofErr w:type="spellStart"/>
      <w:r w:rsidR="00724190">
        <w:rPr>
          <w:rFonts w:hint="cs"/>
          <w:sz w:val="24"/>
          <w:szCs w:val="24"/>
          <w:rtl/>
        </w:rPr>
        <w:t>בשניה</w:t>
      </w:r>
      <w:proofErr w:type="spellEnd"/>
      <w:r w:rsidR="00724190">
        <w:rPr>
          <w:rFonts w:hint="cs"/>
          <w:sz w:val="24"/>
          <w:szCs w:val="24"/>
          <w:rtl/>
        </w:rPr>
        <w:t xml:space="preserve">. כל נוירון נמצא בתקשורת עם אלפי נוירונים אחרים, והקשרים הללו נוצרים ודועכים באופן דינאמי. </w:t>
      </w:r>
      <w:r w:rsidR="006A6603">
        <w:rPr>
          <w:rFonts w:hint="cs"/>
          <w:sz w:val="24"/>
          <w:szCs w:val="24"/>
          <w:rtl/>
        </w:rPr>
        <w:t xml:space="preserve">בנוסף ישנם עשרות כימיקלים שונים המשפיעים על הפעולה המוחית. </w:t>
      </w:r>
      <w:r w:rsidR="00724190">
        <w:rPr>
          <w:rFonts w:hint="cs"/>
          <w:sz w:val="24"/>
          <w:szCs w:val="24"/>
          <w:rtl/>
        </w:rPr>
        <w:t xml:space="preserve">כיצד אפשר לחקור מכונה כה משוכללת ומורכבת? </w:t>
      </w:r>
    </w:p>
    <w:p w14:paraId="431A774F" w14:textId="15123F70" w:rsidR="00724190" w:rsidRDefault="00724190" w:rsidP="002601DB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מאמץ רב תחומי: </w:t>
      </w:r>
      <w:r>
        <w:rPr>
          <w:rFonts w:hint="cs"/>
          <w:sz w:val="24"/>
          <w:szCs w:val="24"/>
          <w:rtl/>
        </w:rPr>
        <w:t>מומחים בכימיה וחשמל חוקרים את פעילות הנוירונים, נוירו-פסיכולוגים בוחנים פגיעות מוחיות, פסיכו-ביולוגים מייצרים מודלים בבעלי חיים</w:t>
      </w:r>
      <w:r w:rsidR="002601DB">
        <w:rPr>
          <w:rFonts w:hint="cs"/>
          <w:sz w:val="24"/>
          <w:szCs w:val="24"/>
          <w:rtl/>
        </w:rPr>
        <w:t xml:space="preserve"> </w:t>
      </w:r>
      <w:r w:rsidR="002601DB">
        <w:rPr>
          <w:sz w:val="24"/>
          <w:szCs w:val="24"/>
          <w:rtl/>
        </w:rPr>
        <w:t>–</w:t>
      </w:r>
      <w:r w:rsidR="002601DB">
        <w:rPr>
          <w:rFonts w:hint="cs"/>
          <w:sz w:val="24"/>
          <w:szCs w:val="24"/>
          <w:rtl/>
        </w:rPr>
        <w:t xml:space="preserve">של התנהגויות אנושיות </w:t>
      </w:r>
      <w:r>
        <w:rPr>
          <w:rFonts w:hint="cs"/>
          <w:sz w:val="24"/>
          <w:szCs w:val="24"/>
          <w:rtl/>
        </w:rPr>
        <w:t xml:space="preserve"> ופסיכולוגים ופסיכיאטרים חוקרים התנהגות בני אדם תקינים ובעלי לקויות מוחיות. תרומות גם מתחום הגנטיקה, מדעי המחשב והרפואה</w:t>
      </w:r>
      <w:r w:rsidR="004A06EE">
        <w:rPr>
          <w:rFonts w:hint="cs"/>
          <w:sz w:val="24"/>
          <w:szCs w:val="24"/>
          <w:rtl/>
        </w:rPr>
        <w:t xml:space="preserve"> ו</w:t>
      </w:r>
      <w:r w:rsidR="004E4909">
        <w:rPr>
          <w:rFonts w:hint="cs"/>
          <w:sz w:val="24"/>
          <w:szCs w:val="24"/>
          <w:rtl/>
        </w:rPr>
        <w:t xml:space="preserve">חברות </w:t>
      </w:r>
      <w:r w:rsidR="005E2333">
        <w:rPr>
          <w:rFonts w:hint="cs"/>
          <w:sz w:val="24"/>
          <w:szCs w:val="24"/>
          <w:rtl/>
        </w:rPr>
        <w:t>פיתוח תרופות</w:t>
      </w:r>
      <w:r w:rsidR="00C23633">
        <w:rPr>
          <w:rFonts w:hint="cs"/>
          <w:sz w:val="24"/>
          <w:szCs w:val="24"/>
          <w:rtl/>
        </w:rPr>
        <w:t xml:space="preserve">. </w:t>
      </w:r>
    </w:p>
    <w:p w14:paraId="6235B965" w14:textId="65F0EA16" w:rsidR="00AC7FCD" w:rsidRDefault="00724190" w:rsidP="00724190">
      <w:pPr>
        <w:rPr>
          <w:sz w:val="24"/>
          <w:szCs w:val="24"/>
          <w:rtl/>
        </w:rPr>
      </w:pPr>
      <w:r w:rsidRPr="00523BCE">
        <w:rPr>
          <w:rFonts w:hint="cs"/>
          <w:b/>
          <w:bCs/>
          <w:sz w:val="32"/>
          <w:szCs w:val="32"/>
          <w:rtl/>
        </w:rPr>
        <w:t xml:space="preserve">פגיעה "מן הטבע" 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 xml:space="preserve">היא שיטת המחקר </w:t>
      </w:r>
      <w:r w:rsidR="002601DB">
        <w:rPr>
          <w:rFonts w:hint="cs"/>
          <w:sz w:val="24"/>
          <w:szCs w:val="24"/>
          <w:rtl/>
        </w:rPr>
        <w:t>הוותיק</w:t>
      </w:r>
      <w:r w:rsidR="002601DB">
        <w:rPr>
          <w:rFonts w:hint="eastAsia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 ביותר, בה נבדקות היכולות המוחיות והשכליות של אדם שעבר פגיעה מוחית (לדוגמא משבץ מוחי או </w:t>
      </w:r>
      <w:r w:rsidR="00167772">
        <w:rPr>
          <w:rFonts w:hint="cs"/>
          <w:sz w:val="24"/>
          <w:szCs w:val="24"/>
          <w:rtl/>
        </w:rPr>
        <w:t>תאונה</w:t>
      </w:r>
      <w:r>
        <w:rPr>
          <w:rFonts w:hint="cs"/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ומגיעים למסקנה לגבי תפקוד </w:t>
      </w:r>
      <w:proofErr w:type="spellStart"/>
      <w:r>
        <w:rPr>
          <w:rFonts w:hint="cs"/>
          <w:sz w:val="24"/>
          <w:szCs w:val="24"/>
          <w:rtl/>
        </w:rPr>
        <w:t>האיזור</w:t>
      </w:r>
      <w:proofErr w:type="spellEnd"/>
      <w:r>
        <w:rPr>
          <w:rFonts w:hint="cs"/>
          <w:sz w:val="24"/>
          <w:szCs w:val="24"/>
          <w:rtl/>
        </w:rPr>
        <w:t xml:space="preserve"> הלקוי. לדוגמא: אדם שהפסיק לדבר בבת אחת (החולה </w:t>
      </w:r>
      <w:r>
        <w:rPr>
          <w:rFonts w:hint="cs"/>
          <w:sz w:val="24"/>
          <w:szCs w:val="24"/>
        </w:rPr>
        <w:t>TAN</w:t>
      </w:r>
      <w:r>
        <w:rPr>
          <w:rFonts w:hint="cs"/>
          <w:sz w:val="24"/>
          <w:szCs w:val="24"/>
          <w:rtl/>
        </w:rPr>
        <w:t>) ובדיעבד התגלה שעבר שבץ באונה המצחית השמאלית התחתונה =&gt; הבנה כי איזור זה</w:t>
      </w:r>
      <w:r w:rsidR="00B40C52">
        <w:rPr>
          <w:rFonts w:hint="cs"/>
          <w:sz w:val="24"/>
          <w:szCs w:val="24"/>
          <w:rtl/>
        </w:rPr>
        <w:t xml:space="preserve"> (איזור </w:t>
      </w:r>
      <w:r w:rsidR="00B40C52">
        <w:rPr>
          <w:rFonts w:hint="cs"/>
          <w:sz w:val="24"/>
          <w:szCs w:val="24"/>
        </w:rPr>
        <w:t>BROCA</w:t>
      </w:r>
      <w:r w:rsidR="003753C8">
        <w:rPr>
          <w:rFonts w:hint="cs"/>
          <w:sz w:val="24"/>
          <w:szCs w:val="24"/>
          <w:rtl/>
        </w:rPr>
        <w:t xml:space="preserve"> ע"ש הרופא שגילה אותו</w:t>
      </w:r>
      <w:r w:rsidR="00B40C52">
        <w:rPr>
          <w:rFonts w:hint="cs"/>
          <w:sz w:val="24"/>
          <w:szCs w:val="24"/>
          <w:rtl/>
        </w:rPr>
        <w:t xml:space="preserve">) </w:t>
      </w:r>
      <w:r>
        <w:rPr>
          <w:rFonts w:hint="cs"/>
          <w:sz w:val="24"/>
          <w:szCs w:val="24"/>
          <w:rtl/>
        </w:rPr>
        <w:t xml:space="preserve"> הוא איזור התקשורת והשפה.</w:t>
      </w:r>
      <w:r w:rsidR="00B40C52">
        <w:rPr>
          <w:sz w:val="24"/>
          <w:szCs w:val="24"/>
          <w:rtl/>
        </w:rPr>
        <w:br/>
      </w:r>
      <w:r w:rsidR="00B40C52">
        <w:rPr>
          <w:rFonts w:hint="cs"/>
          <w:sz w:val="24"/>
          <w:szCs w:val="24"/>
          <w:rtl/>
        </w:rPr>
        <w:t xml:space="preserve">פגיעה באונה המצחית הקדמית  -שינוי אישיותי ואובדן עכבות על דחפים (המקרה של </w:t>
      </w:r>
      <w:proofErr w:type="spellStart"/>
      <w:r w:rsidR="00B40C52">
        <w:rPr>
          <w:rFonts w:hint="cs"/>
          <w:sz w:val="24"/>
          <w:szCs w:val="24"/>
          <w:rtl/>
        </w:rPr>
        <w:t>פיניאס</w:t>
      </w:r>
      <w:proofErr w:type="spellEnd"/>
      <w:r w:rsidR="00B40C52">
        <w:rPr>
          <w:rFonts w:hint="cs"/>
          <w:sz w:val="24"/>
          <w:szCs w:val="24"/>
          <w:rtl/>
        </w:rPr>
        <w:t xml:space="preserve"> </w:t>
      </w:r>
      <w:proofErr w:type="spellStart"/>
      <w:r w:rsidR="00B40C52">
        <w:rPr>
          <w:rFonts w:hint="cs"/>
          <w:sz w:val="24"/>
          <w:szCs w:val="24"/>
          <w:rtl/>
        </w:rPr>
        <w:t>גייג</w:t>
      </w:r>
      <w:proofErr w:type="spellEnd"/>
      <w:r w:rsidR="00B40C52">
        <w:rPr>
          <w:rFonts w:hint="cs"/>
          <w:sz w:val="24"/>
          <w:szCs w:val="24"/>
          <w:rtl/>
        </w:rPr>
        <w:t xml:space="preserve">') </w:t>
      </w:r>
    </w:p>
    <w:p w14:paraId="695FFCFF" w14:textId="46DB2F53" w:rsidR="00724190" w:rsidRDefault="00AC7FCD" w:rsidP="00AC7FCD">
      <w:pPr>
        <w:rPr>
          <w:sz w:val="24"/>
          <w:szCs w:val="24"/>
          <w:rtl/>
        </w:rPr>
      </w:pPr>
      <w:r w:rsidRPr="00AC7FCD">
        <w:rPr>
          <w:noProof/>
          <w:sz w:val="24"/>
          <w:szCs w:val="24"/>
        </w:rPr>
        <w:drawing>
          <wp:inline distT="0" distB="0" distL="0" distR="0" wp14:anchorId="321B6E5B" wp14:editId="127BB812">
            <wp:extent cx="2371353" cy="1715638"/>
            <wp:effectExtent l="0" t="0" r="0" b="0"/>
            <wp:docPr id="4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0770" cy="172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4190">
        <w:rPr>
          <w:rFonts w:hint="cs"/>
          <w:sz w:val="24"/>
          <w:szCs w:val="24"/>
          <w:rtl/>
        </w:rPr>
        <w:t xml:space="preserve"> </w:t>
      </w:r>
      <w:r w:rsidR="00CC45A9">
        <w:rPr>
          <w:rFonts w:hint="cs"/>
          <w:sz w:val="24"/>
          <w:szCs w:val="24"/>
          <w:rtl/>
        </w:rPr>
        <w:t xml:space="preserve">     </w:t>
      </w:r>
      <w:r w:rsidRPr="00AC7FCD">
        <w:rPr>
          <w:noProof/>
          <w:sz w:val="24"/>
          <w:szCs w:val="24"/>
        </w:rPr>
        <w:drawing>
          <wp:inline distT="0" distB="0" distL="0" distR="0" wp14:anchorId="0D3B66CA" wp14:editId="7468752C">
            <wp:extent cx="1502229" cy="1747220"/>
            <wp:effectExtent l="0" t="0" r="3175" b="5715"/>
            <wp:docPr id="3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6631" cy="1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9A0AD" w14:textId="6F548D79" w:rsidR="00724190" w:rsidRDefault="00724190" w:rsidP="00724190">
      <w:pPr>
        <w:rPr>
          <w:sz w:val="24"/>
          <w:szCs w:val="24"/>
          <w:rtl/>
        </w:rPr>
      </w:pPr>
      <w:r w:rsidRPr="002601DB">
        <w:rPr>
          <w:rFonts w:hint="cs"/>
          <w:b/>
          <w:bCs/>
          <w:sz w:val="24"/>
          <w:szCs w:val="24"/>
        </w:rPr>
        <w:t>TMS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שיטה ליצירת פגיעה </w:t>
      </w:r>
      <w:r w:rsidRPr="00AA4FC2">
        <w:rPr>
          <w:rFonts w:hint="cs"/>
          <w:sz w:val="24"/>
          <w:szCs w:val="24"/>
          <w:u w:val="single"/>
          <w:rtl/>
        </w:rPr>
        <w:t>זמנית, הפיכה</w:t>
      </w:r>
      <w:r>
        <w:rPr>
          <w:rFonts w:hint="cs"/>
          <w:sz w:val="24"/>
          <w:szCs w:val="24"/>
          <w:rtl/>
        </w:rPr>
        <w:t xml:space="preserve"> בבני אדם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>באמצעות מגנט ה</w:t>
      </w:r>
      <w:r w:rsidR="006A6603">
        <w:rPr>
          <w:rFonts w:hint="cs"/>
          <w:sz w:val="24"/>
          <w:szCs w:val="24"/>
          <w:rtl/>
        </w:rPr>
        <w:t>משבש</w:t>
      </w:r>
      <w:r>
        <w:rPr>
          <w:rFonts w:hint="cs"/>
          <w:sz w:val="24"/>
          <w:szCs w:val="24"/>
          <w:rtl/>
        </w:rPr>
        <w:t xml:space="preserve"> את </w:t>
      </w:r>
      <w:r w:rsidR="00AC7FCD">
        <w:rPr>
          <w:rFonts w:hint="cs"/>
          <w:sz w:val="24"/>
          <w:szCs w:val="24"/>
          <w:rtl/>
        </w:rPr>
        <w:t>הפ</w:t>
      </w:r>
      <w:r>
        <w:rPr>
          <w:rFonts w:hint="cs"/>
          <w:sz w:val="24"/>
          <w:szCs w:val="24"/>
          <w:rtl/>
        </w:rPr>
        <w:t>עילות</w:t>
      </w:r>
      <w:r w:rsidR="00AC7FCD">
        <w:rPr>
          <w:rFonts w:hint="cs"/>
          <w:sz w:val="24"/>
          <w:szCs w:val="24"/>
          <w:rtl/>
        </w:rPr>
        <w:t xml:space="preserve"> החשמלית באיזור </w:t>
      </w:r>
      <w:r>
        <w:rPr>
          <w:rFonts w:hint="cs"/>
          <w:sz w:val="24"/>
          <w:szCs w:val="24"/>
          <w:rtl/>
        </w:rPr>
        <w:t xml:space="preserve">המוח מתחתיו. </w:t>
      </w:r>
    </w:p>
    <w:p w14:paraId="7043A48A" w14:textId="47AD3DA6" w:rsidR="002601DB" w:rsidRDefault="00724190" w:rsidP="00641945">
      <w:pPr>
        <w:rPr>
          <w:sz w:val="24"/>
          <w:szCs w:val="24"/>
          <w:rtl/>
        </w:rPr>
      </w:pPr>
      <w:r w:rsidRPr="00523BCE">
        <w:rPr>
          <w:rFonts w:hint="cs"/>
          <w:b/>
          <w:bCs/>
          <w:sz w:val="32"/>
          <w:szCs w:val="32"/>
          <w:rtl/>
        </w:rPr>
        <w:t>מודלים בבעלי חיים</w:t>
      </w:r>
      <w:r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sz w:val="24"/>
          <w:szCs w:val="24"/>
          <w:rtl/>
        </w:rPr>
        <w:t>מוחות של בעלי חיים דומים</w:t>
      </w:r>
      <w:r w:rsidR="00641945">
        <w:rPr>
          <w:rFonts w:hint="cs"/>
          <w:sz w:val="24"/>
          <w:szCs w:val="24"/>
          <w:rtl/>
        </w:rPr>
        <w:t xml:space="preserve"> למוחות אדם</w:t>
      </w:r>
      <w:r>
        <w:rPr>
          <w:rFonts w:hint="cs"/>
          <w:sz w:val="24"/>
          <w:szCs w:val="24"/>
          <w:rtl/>
        </w:rPr>
        <w:t xml:space="preserve"> במבנה</w:t>
      </w:r>
      <w:r w:rsidR="00641945">
        <w:rPr>
          <w:rFonts w:hint="cs"/>
          <w:sz w:val="24"/>
          <w:szCs w:val="24"/>
          <w:rtl/>
        </w:rPr>
        <w:t xml:space="preserve"> האנטומי, בכימיה ובחשמל </w:t>
      </w:r>
      <w:r>
        <w:rPr>
          <w:rFonts w:hint="cs"/>
          <w:sz w:val="24"/>
          <w:szCs w:val="24"/>
          <w:rtl/>
        </w:rPr>
        <w:t xml:space="preserve">ובתפקודים </w:t>
      </w:r>
      <w:r w:rsidR="00641945">
        <w:rPr>
          <w:rFonts w:hint="cs"/>
          <w:sz w:val="24"/>
          <w:szCs w:val="24"/>
          <w:rtl/>
        </w:rPr>
        <w:t xml:space="preserve">פסיכולוגיים (למידה וזכרון, </w:t>
      </w:r>
      <w:r w:rsidR="00641945">
        <w:rPr>
          <w:rFonts w:hint="cs"/>
          <w:sz w:val="24"/>
          <w:szCs w:val="24"/>
        </w:rPr>
        <w:t>STRESS</w:t>
      </w:r>
      <w:r w:rsidR="00641945">
        <w:rPr>
          <w:rFonts w:hint="cs"/>
          <w:sz w:val="24"/>
          <w:szCs w:val="24"/>
          <w:rtl/>
        </w:rPr>
        <w:t xml:space="preserve">, תגמול והתמכרות). </w:t>
      </w:r>
      <w:r>
        <w:rPr>
          <w:rFonts w:hint="cs"/>
          <w:sz w:val="24"/>
          <w:szCs w:val="24"/>
          <w:rtl/>
        </w:rPr>
        <w:t xml:space="preserve">ניתן לבדוק עליהם דברים שלא ניתן </w:t>
      </w:r>
      <w:r w:rsidR="002601DB">
        <w:rPr>
          <w:rFonts w:hint="cs"/>
          <w:sz w:val="24"/>
          <w:szCs w:val="24"/>
          <w:rtl/>
        </w:rPr>
        <w:t xml:space="preserve"> מוסרית </w:t>
      </w:r>
      <w:r>
        <w:rPr>
          <w:rFonts w:hint="cs"/>
          <w:sz w:val="24"/>
          <w:szCs w:val="24"/>
          <w:rtl/>
        </w:rPr>
        <w:t>לבדוק בבני אדם</w:t>
      </w:r>
      <w:r w:rsidR="00641945">
        <w:rPr>
          <w:rFonts w:hint="cs"/>
          <w:sz w:val="24"/>
          <w:szCs w:val="24"/>
          <w:rtl/>
        </w:rPr>
        <w:t xml:space="preserve"> (בידוד, טראומה</w:t>
      </w:r>
      <w:r w:rsidR="003753C8">
        <w:rPr>
          <w:rFonts w:hint="cs"/>
          <w:sz w:val="24"/>
          <w:szCs w:val="24"/>
          <w:rtl/>
        </w:rPr>
        <w:t xml:space="preserve">,  נזק מוחי ממוקד </w:t>
      </w:r>
      <w:r w:rsidR="00641945">
        <w:rPr>
          <w:rFonts w:hint="cs"/>
          <w:sz w:val="24"/>
          <w:szCs w:val="24"/>
          <w:rtl/>
        </w:rPr>
        <w:t>) או שקשה לבדוק טכנית (רישום נוירונים</w:t>
      </w:r>
      <w:r w:rsidR="00AA4FC2">
        <w:rPr>
          <w:rFonts w:hint="cs"/>
          <w:sz w:val="24"/>
          <w:szCs w:val="24"/>
          <w:rtl/>
        </w:rPr>
        <w:t xml:space="preserve"> בודדים</w:t>
      </w:r>
      <w:r w:rsidR="00641945">
        <w:rPr>
          <w:rFonts w:hint="cs"/>
          <w:sz w:val="24"/>
          <w:szCs w:val="24"/>
          <w:rtl/>
        </w:rPr>
        <w:t xml:space="preserve"> בעומק המוח) . לדוגמא: </w:t>
      </w:r>
    </w:p>
    <w:p w14:paraId="2A3C7E43" w14:textId="14FA85A7" w:rsidR="00523BCE" w:rsidRDefault="00641945" w:rsidP="00641945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רישום פעילות חשמלית מנוירונים בודדים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. בעל החיים עושה פעולה כלשהי (למשל חתול צופה בקווים או </w:t>
      </w:r>
      <w:r w:rsidR="00C23633">
        <w:rPr>
          <w:rFonts w:hint="cs"/>
          <w:sz w:val="24"/>
          <w:szCs w:val="24"/>
          <w:rtl/>
        </w:rPr>
        <w:t>צורות</w:t>
      </w:r>
      <w:r>
        <w:rPr>
          <w:rFonts w:hint="cs"/>
          <w:sz w:val="24"/>
          <w:szCs w:val="24"/>
          <w:rtl/>
        </w:rPr>
        <w:t>) והחוקר בודק אילו נוירונים במוח שלו הגיבו לגירוי הספציפי שהוצג לחיה. כך קובעים מה תפקידו של כל נוירון, באיזור שנחקר.</w:t>
      </w:r>
      <w:r w:rsidR="009C3392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 (מיפוי מערכת הראייה בחתולים, התבצע בשיטה זו וזכה לפרס נובל בשנת 1981).</w:t>
      </w:r>
    </w:p>
    <w:p w14:paraId="2975F0A1" w14:textId="19C444FC" w:rsidR="00641945" w:rsidRPr="00641945" w:rsidRDefault="00641945" w:rsidP="0064194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רישום נוירונים </w:t>
      </w:r>
      <w:proofErr w:type="spellStart"/>
      <w:r>
        <w:rPr>
          <w:rFonts w:hint="cs"/>
          <w:b/>
          <w:bCs/>
          <w:sz w:val="24"/>
          <w:szCs w:val="24"/>
          <w:rtl/>
        </w:rPr>
        <w:t>באיזור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</w:rPr>
        <w:t>הזכרון</w:t>
      </w:r>
      <w:proofErr w:type="spellEnd"/>
      <w:r>
        <w:rPr>
          <w:rFonts w:hint="cs"/>
          <w:b/>
          <w:bCs/>
          <w:sz w:val="24"/>
          <w:szCs w:val="24"/>
          <w:rtl/>
        </w:rPr>
        <w:t>- היפוקמפוס: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 חולדה לומדת מבוך חדש, ונבדק </w:t>
      </w:r>
      <w:proofErr w:type="spellStart"/>
      <w:r>
        <w:rPr>
          <w:rFonts w:hint="cs"/>
          <w:sz w:val="24"/>
          <w:szCs w:val="24"/>
          <w:rtl/>
        </w:rPr>
        <w:t>הזכרון</w:t>
      </w:r>
      <w:proofErr w:type="spellEnd"/>
      <w:r>
        <w:rPr>
          <w:rFonts w:hint="cs"/>
          <w:sz w:val="24"/>
          <w:szCs w:val="24"/>
          <w:rtl/>
        </w:rPr>
        <w:t xml:space="preserve"> שלה . כמו כן ניתן לבדוק מה קורה בעת שהחיה ישנה (</w:t>
      </w:r>
      <w:proofErr w:type="spellStart"/>
      <w:r>
        <w:rPr>
          <w:rFonts w:hint="cs"/>
          <w:sz w:val="24"/>
          <w:szCs w:val="24"/>
          <w:rtl/>
        </w:rPr>
        <w:t>איזור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הזכרון</w:t>
      </w:r>
      <w:proofErr w:type="spellEnd"/>
      <w:r>
        <w:rPr>
          <w:rFonts w:hint="cs"/>
          <w:sz w:val="24"/>
          <w:szCs w:val="24"/>
          <w:rtl/>
        </w:rPr>
        <w:t xml:space="preserve"> עובד- כאילו ה</w:t>
      </w:r>
      <w:r w:rsidR="00AA4FC2">
        <w:rPr>
          <w:rFonts w:hint="cs"/>
          <w:sz w:val="24"/>
          <w:szCs w:val="24"/>
          <w:rtl/>
        </w:rPr>
        <w:t>חיה</w:t>
      </w:r>
      <w:r>
        <w:rPr>
          <w:rFonts w:hint="cs"/>
          <w:sz w:val="24"/>
          <w:szCs w:val="24"/>
          <w:rtl/>
        </w:rPr>
        <w:t xml:space="preserve"> לומדת מחדש). </w:t>
      </w:r>
    </w:p>
    <w:p w14:paraId="492162A3" w14:textId="2E53DD96" w:rsidR="00641945" w:rsidRDefault="00641945" w:rsidP="00724190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מודלים להפרעות פסיכיאטריות בבני אדם: </w:t>
      </w:r>
      <w:r>
        <w:rPr>
          <w:rFonts w:hint="cs"/>
          <w:sz w:val="24"/>
          <w:szCs w:val="24"/>
          <w:rtl/>
        </w:rPr>
        <w:t xml:space="preserve">חולדות שעברו טראומה </w:t>
      </w:r>
      <w:r w:rsidR="00CC45A9">
        <w:rPr>
          <w:rFonts w:hint="cs"/>
          <w:sz w:val="24"/>
          <w:szCs w:val="24"/>
          <w:rtl/>
        </w:rPr>
        <w:t xml:space="preserve">מכוונת, </w:t>
      </w:r>
      <w:r>
        <w:rPr>
          <w:rFonts w:hint="cs"/>
          <w:sz w:val="24"/>
          <w:szCs w:val="24"/>
          <w:rtl/>
        </w:rPr>
        <w:t>ומפתחות הפרעות חרדה ממושכת (</w:t>
      </w:r>
      <w:r>
        <w:rPr>
          <w:rFonts w:hint="cs"/>
          <w:sz w:val="24"/>
          <w:szCs w:val="24"/>
        </w:rPr>
        <w:t>PTSD</w:t>
      </w:r>
      <w:r>
        <w:rPr>
          <w:rFonts w:hint="cs"/>
          <w:sz w:val="24"/>
          <w:szCs w:val="24"/>
          <w:rtl/>
        </w:rPr>
        <w:t xml:space="preserve">) . ניתן לבדוק התנהגות </w:t>
      </w:r>
      <w:r w:rsidR="009C3392">
        <w:rPr>
          <w:rFonts w:hint="cs"/>
          <w:sz w:val="24"/>
          <w:szCs w:val="24"/>
          <w:rtl/>
        </w:rPr>
        <w:t xml:space="preserve">ואת מבנה המוח </w:t>
      </w:r>
      <w:r>
        <w:rPr>
          <w:rFonts w:hint="cs"/>
          <w:sz w:val="24"/>
          <w:szCs w:val="24"/>
          <w:rtl/>
        </w:rPr>
        <w:t xml:space="preserve">לפני ואחרי הטראומה -ולבדוק יעילות של תרופות נגד חרדה </w:t>
      </w:r>
    </w:p>
    <w:p w14:paraId="2B1B2BAC" w14:textId="31848058" w:rsidR="00641945" w:rsidRDefault="00641945" w:rsidP="0068119E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הנדסה גנטית:</w:t>
      </w:r>
      <w:r>
        <w:rPr>
          <w:rFonts w:hint="cs"/>
          <w:b/>
          <w:bCs/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בשלב יצירת העובר של החיה, משנים חלק מהגנים שלה, המעורבים במבנה המוח או תפקוד המוח. לדוגמא יצירת עכברים עם מחסור בסרוטונין = </w:t>
      </w:r>
      <w:r w:rsidR="009C3392">
        <w:rPr>
          <w:rFonts w:hint="cs"/>
          <w:sz w:val="24"/>
          <w:szCs w:val="24"/>
          <w:rtl/>
        </w:rPr>
        <w:t xml:space="preserve">סימפטומים של </w:t>
      </w:r>
      <w:r>
        <w:rPr>
          <w:rFonts w:hint="cs"/>
          <w:sz w:val="24"/>
          <w:szCs w:val="24"/>
          <w:rtl/>
        </w:rPr>
        <w:t xml:space="preserve"> דכאון, או עם הזדקנות מוחית מוקדמת = אלצהיימר. לצורך בדיקת תרופות חדשות. </w:t>
      </w:r>
    </w:p>
    <w:p w14:paraId="730CB4A5" w14:textId="642C3BE3" w:rsidR="00641945" w:rsidRPr="00641945" w:rsidRDefault="00641945" w:rsidP="00641945">
      <w:pPr>
        <w:rPr>
          <w:sz w:val="24"/>
          <w:szCs w:val="24"/>
          <w:rtl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אופטו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-גנטיקה: </w:t>
      </w:r>
      <w:r>
        <w:rPr>
          <w:rFonts w:hint="cs"/>
          <w:sz w:val="24"/>
          <w:szCs w:val="24"/>
          <w:rtl/>
        </w:rPr>
        <w:t xml:space="preserve">שילוב של גן של אצה, היוצר חלבון המגיב לאור- והשתלת הגן הזה בתוך מוח של עובר של חיה. לאחר תהליך זה, </w:t>
      </w:r>
      <w:proofErr w:type="spellStart"/>
      <w:r>
        <w:rPr>
          <w:rFonts w:hint="cs"/>
          <w:sz w:val="24"/>
          <w:szCs w:val="24"/>
          <w:rtl/>
        </w:rPr>
        <w:t>האיזור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="00CC45A9">
        <w:rPr>
          <w:rFonts w:hint="cs"/>
          <w:sz w:val="24"/>
          <w:szCs w:val="24"/>
          <w:rtl/>
        </w:rPr>
        <w:t xml:space="preserve">במוח של החיה </w:t>
      </w:r>
      <w:r>
        <w:rPr>
          <w:rFonts w:hint="cs"/>
          <w:sz w:val="24"/>
          <w:szCs w:val="24"/>
          <w:rtl/>
        </w:rPr>
        <w:t xml:space="preserve">מגיב לאור. ניתן עתה להאיר באמצעות לייזר על </w:t>
      </w:r>
      <w:proofErr w:type="spellStart"/>
      <w:r>
        <w:rPr>
          <w:rFonts w:hint="cs"/>
          <w:sz w:val="24"/>
          <w:szCs w:val="24"/>
          <w:rtl/>
        </w:rPr>
        <w:t>האיזור</w:t>
      </w:r>
      <w:proofErr w:type="spellEnd"/>
      <w:r>
        <w:rPr>
          <w:rFonts w:hint="cs"/>
          <w:sz w:val="24"/>
          <w:szCs w:val="24"/>
          <w:rtl/>
        </w:rPr>
        <w:t xml:space="preserve"> במוח- ולבדוק מה קורה לחיה כאשר </w:t>
      </w:r>
      <w:proofErr w:type="spellStart"/>
      <w:r>
        <w:rPr>
          <w:rFonts w:hint="cs"/>
          <w:sz w:val="24"/>
          <w:szCs w:val="24"/>
          <w:rtl/>
        </w:rPr>
        <w:t>האיזור</w:t>
      </w:r>
      <w:proofErr w:type="spellEnd"/>
      <w:r>
        <w:rPr>
          <w:rFonts w:hint="cs"/>
          <w:sz w:val="24"/>
          <w:szCs w:val="24"/>
          <w:rtl/>
        </w:rPr>
        <w:t xml:space="preserve"> "מופעל" לעומת "מכובה". לדוגמא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3753C8">
        <w:rPr>
          <w:rFonts w:hint="cs"/>
          <w:sz w:val="24"/>
          <w:szCs w:val="24"/>
          <w:rtl/>
        </w:rPr>
        <w:t xml:space="preserve">הפעלת </w:t>
      </w:r>
      <w:r>
        <w:rPr>
          <w:rFonts w:hint="cs"/>
          <w:sz w:val="24"/>
          <w:szCs w:val="24"/>
          <w:rtl/>
        </w:rPr>
        <w:t xml:space="preserve">איזור </w:t>
      </w:r>
      <w:r w:rsidR="003753C8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אגרסיביות או איזור התיאבון והאכילה. </w:t>
      </w:r>
    </w:p>
    <w:p w14:paraId="6E0C2556" w14:textId="7BBB0367" w:rsidR="00724190" w:rsidRDefault="00724190" w:rsidP="0064194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המגבלה</w:t>
      </w:r>
      <w:r w:rsidR="00CC45A9">
        <w:rPr>
          <w:rFonts w:hint="cs"/>
          <w:sz w:val="24"/>
          <w:szCs w:val="24"/>
          <w:rtl/>
        </w:rPr>
        <w:t xml:space="preserve"> במודלים בבעלי חיים: </w:t>
      </w:r>
      <w:r>
        <w:rPr>
          <w:rFonts w:hint="cs"/>
          <w:sz w:val="24"/>
          <w:szCs w:val="24"/>
          <w:rtl/>
        </w:rPr>
        <w:t>ישנם תפקודים שלא קיימים בבע"ח אך קיימים באדם (שפה, מוזיקה, יצירתיות</w:t>
      </w:r>
      <w:r w:rsidR="00523BCE">
        <w:rPr>
          <w:rFonts w:hint="cs"/>
          <w:sz w:val="24"/>
          <w:szCs w:val="24"/>
          <w:rtl/>
        </w:rPr>
        <w:t>, מודעות עצמית</w:t>
      </w:r>
      <w:r>
        <w:rPr>
          <w:rFonts w:hint="cs"/>
          <w:sz w:val="24"/>
          <w:szCs w:val="24"/>
          <w:rtl/>
        </w:rPr>
        <w:t>)</w:t>
      </w:r>
    </w:p>
    <w:p w14:paraId="630140F6" w14:textId="100257B9" w:rsidR="00724190" w:rsidRDefault="00724190" w:rsidP="003753C8">
      <w:pPr>
        <w:jc w:val="center"/>
        <w:rPr>
          <w:sz w:val="24"/>
          <w:szCs w:val="24"/>
          <w:rtl/>
        </w:rPr>
      </w:pPr>
      <w:r w:rsidRPr="00CC45A9">
        <w:rPr>
          <w:rFonts w:hint="cs"/>
          <w:b/>
          <w:bCs/>
          <w:sz w:val="32"/>
          <w:szCs w:val="32"/>
          <w:rtl/>
        </w:rPr>
        <w:t xml:space="preserve">שיטות </w:t>
      </w:r>
      <w:proofErr w:type="spellStart"/>
      <w:r w:rsidRPr="00CC45A9">
        <w:rPr>
          <w:rFonts w:hint="cs"/>
          <w:b/>
          <w:bCs/>
          <w:sz w:val="32"/>
          <w:szCs w:val="32"/>
          <w:rtl/>
        </w:rPr>
        <w:t>הדמייה</w:t>
      </w:r>
      <w:proofErr w:type="spellEnd"/>
      <w:r w:rsidRPr="00CC45A9">
        <w:rPr>
          <w:rFonts w:hint="cs"/>
          <w:b/>
          <w:bCs/>
          <w:sz w:val="32"/>
          <w:szCs w:val="32"/>
          <w:rtl/>
        </w:rPr>
        <w:t xml:space="preserve"> בבני אדם</w:t>
      </w:r>
      <w:r w:rsidRPr="00071B9F">
        <w:rPr>
          <w:rFonts w:hint="cs"/>
          <w:b/>
          <w:bCs/>
          <w:sz w:val="28"/>
          <w:szCs w:val="28"/>
          <w:rtl/>
        </w:rPr>
        <w:t>:</w:t>
      </w:r>
    </w:p>
    <w:p w14:paraId="42260CC9" w14:textId="3B1668C7" w:rsidR="00724190" w:rsidRDefault="00724190" w:rsidP="00724190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</w:rPr>
        <w:t>MRI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הדמייה</w:t>
      </w:r>
      <w:proofErr w:type="spellEnd"/>
      <w:r>
        <w:rPr>
          <w:rFonts w:hint="cs"/>
          <w:sz w:val="24"/>
          <w:szCs w:val="24"/>
          <w:rtl/>
        </w:rPr>
        <w:t xml:space="preserve"> תלת </w:t>
      </w:r>
      <w:proofErr w:type="spellStart"/>
      <w:r>
        <w:rPr>
          <w:rFonts w:hint="cs"/>
          <w:sz w:val="24"/>
          <w:szCs w:val="24"/>
          <w:rtl/>
        </w:rPr>
        <w:t>מימדית</w:t>
      </w:r>
      <w:proofErr w:type="spellEnd"/>
      <w:r>
        <w:rPr>
          <w:rFonts w:hint="cs"/>
          <w:sz w:val="24"/>
          <w:szCs w:val="24"/>
          <w:rtl/>
        </w:rPr>
        <w:t xml:space="preserve"> של </w:t>
      </w:r>
      <w:r w:rsidRPr="003753C8">
        <w:rPr>
          <w:rFonts w:hint="cs"/>
          <w:b/>
          <w:bCs/>
          <w:sz w:val="24"/>
          <w:szCs w:val="24"/>
          <w:rtl/>
        </w:rPr>
        <w:t>מבנה</w:t>
      </w:r>
      <w:r>
        <w:rPr>
          <w:rFonts w:hint="cs"/>
          <w:sz w:val="24"/>
          <w:szCs w:val="24"/>
          <w:rtl/>
        </w:rPr>
        <w:t xml:space="preserve"> המוח באמצעות מגנט רב עוצמה וגלי רדיו. מאפשר חתכים תלת </w:t>
      </w:r>
      <w:proofErr w:type="spellStart"/>
      <w:r>
        <w:rPr>
          <w:rFonts w:hint="cs"/>
          <w:sz w:val="24"/>
          <w:szCs w:val="24"/>
          <w:rtl/>
        </w:rPr>
        <w:t>מימדיים</w:t>
      </w:r>
      <w:proofErr w:type="spellEnd"/>
      <w:r>
        <w:rPr>
          <w:rFonts w:hint="cs"/>
          <w:sz w:val="24"/>
          <w:szCs w:val="24"/>
          <w:rtl/>
        </w:rPr>
        <w:t xml:space="preserve"> וצפייה </w:t>
      </w:r>
      <w:proofErr w:type="spellStart"/>
      <w:r>
        <w:rPr>
          <w:rFonts w:hint="cs"/>
          <w:sz w:val="24"/>
          <w:szCs w:val="24"/>
          <w:rtl/>
        </w:rPr>
        <w:t>באיזורים</w:t>
      </w:r>
      <w:proofErr w:type="spellEnd"/>
      <w:r>
        <w:rPr>
          <w:rFonts w:hint="cs"/>
          <w:sz w:val="24"/>
          <w:szCs w:val="24"/>
          <w:rtl/>
        </w:rPr>
        <w:t xml:space="preserve"> קטנים עד כדי </w:t>
      </w:r>
      <w:r w:rsidR="003753C8">
        <w:rPr>
          <w:rFonts w:hint="cs"/>
          <w:sz w:val="24"/>
          <w:szCs w:val="24"/>
          <w:rtl/>
        </w:rPr>
        <w:t>2</w:t>
      </w:r>
      <w:r>
        <w:rPr>
          <w:rFonts w:hint="cs"/>
          <w:sz w:val="24"/>
          <w:szCs w:val="24"/>
          <w:rtl/>
        </w:rPr>
        <w:t xml:space="preserve"> מ"מ מעוקב. אפשר לאתר </w:t>
      </w:r>
      <w:r w:rsidR="003753C8">
        <w:rPr>
          <w:rFonts w:hint="cs"/>
          <w:sz w:val="24"/>
          <w:szCs w:val="24"/>
          <w:rtl/>
        </w:rPr>
        <w:t xml:space="preserve">שינויים מבניים במוח במחלות כגון אלצהיימר, </w:t>
      </w:r>
      <w:r>
        <w:rPr>
          <w:rFonts w:hint="cs"/>
          <w:sz w:val="24"/>
          <w:szCs w:val="24"/>
          <w:rtl/>
        </w:rPr>
        <w:t xml:space="preserve"> שבץ מוחי, טרשת נפוצ</w:t>
      </w:r>
      <w:r w:rsidR="003753C8">
        <w:rPr>
          <w:rFonts w:hint="cs"/>
          <w:sz w:val="24"/>
          <w:szCs w:val="24"/>
          <w:rtl/>
        </w:rPr>
        <w:t xml:space="preserve">ה. </w:t>
      </w:r>
      <w:r>
        <w:rPr>
          <w:rFonts w:hint="cs"/>
          <w:sz w:val="24"/>
          <w:szCs w:val="24"/>
          <w:rtl/>
        </w:rPr>
        <w:t xml:space="preserve"> </w:t>
      </w:r>
    </w:p>
    <w:p w14:paraId="48C558AE" w14:textId="01FDCB31" w:rsidR="00724190" w:rsidRDefault="00724190" w:rsidP="00724190">
      <w:pPr>
        <w:rPr>
          <w:sz w:val="24"/>
          <w:szCs w:val="24"/>
          <w:rtl/>
        </w:rPr>
      </w:pPr>
      <w:proofErr w:type="gramStart"/>
      <w:r>
        <w:rPr>
          <w:b/>
          <w:bCs/>
          <w:sz w:val="24"/>
          <w:szCs w:val="24"/>
        </w:rPr>
        <w:t>fMRI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הדמייה</w:t>
      </w:r>
      <w:proofErr w:type="spellEnd"/>
      <w:r>
        <w:rPr>
          <w:rFonts w:hint="cs"/>
          <w:sz w:val="24"/>
          <w:szCs w:val="24"/>
          <w:rtl/>
        </w:rPr>
        <w:t xml:space="preserve"> תלת </w:t>
      </w:r>
      <w:proofErr w:type="spellStart"/>
      <w:r>
        <w:rPr>
          <w:rFonts w:hint="cs"/>
          <w:sz w:val="24"/>
          <w:szCs w:val="24"/>
          <w:rtl/>
        </w:rPr>
        <w:t>מימדית</w:t>
      </w:r>
      <w:proofErr w:type="spellEnd"/>
      <w:r>
        <w:rPr>
          <w:rFonts w:hint="cs"/>
          <w:sz w:val="24"/>
          <w:szCs w:val="24"/>
          <w:rtl/>
        </w:rPr>
        <w:t xml:space="preserve"> של </w:t>
      </w:r>
      <w:r w:rsidRPr="003753C8">
        <w:rPr>
          <w:rFonts w:hint="cs"/>
          <w:b/>
          <w:bCs/>
          <w:sz w:val="24"/>
          <w:szCs w:val="24"/>
          <w:rtl/>
        </w:rPr>
        <w:t>תפקוד</w:t>
      </w:r>
      <w:r>
        <w:rPr>
          <w:rFonts w:hint="cs"/>
          <w:sz w:val="24"/>
          <w:szCs w:val="24"/>
          <w:rtl/>
        </w:rPr>
        <w:t xml:space="preserve"> המוח: איזורים הפעילים מוחית (למשל בעת ביצוע מטלה כגון שפה, מתימטיקה, </w:t>
      </w:r>
      <w:proofErr w:type="spellStart"/>
      <w:r>
        <w:rPr>
          <w:rFonts w:hint="cs"/>
          <w:sz w:val="24"/>
          <w:szCs w:val="24"/>
          <w:rtl/>
        </w:rPr>
        <w:t>זכרון</w:t>
      </w:r>
      <w:proofErr w:type="spellEnd"/>
      <w:r>
        <w:rPr>
          <w:rFonts w:hint="cs"/>
          <w:sz w:val="24"/>
          <w:szCs w:val="24"/>
          <w:rtl/>
        </w:rPr>
        <w:t xml:space="preserve">)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צורכים יותר חמצן. צריכת החמצן נמדדת ע"י המכשיר </w:t>
      </w:r>
      <w:proofErr w:type="spellStart"/>
      <w:r>
        <w:rPr>
          <w:rFonts w:hint="cs"/>
          <w:sz w:val="24"/>
          <w:szCs w:val="24"/>
          <w:rtl/>
        </w:rPr>
        <w:t>ואיזורים</w:t>
      </w:r>
      <w:proofErr w:type="spellEnd"/>
      <w:r>
        <w:rPr>
          <w:rFonts w:hint="cs"/>
          <w:sz w:val="24"/>
          <w:szCs w:val="24"/>
          <w:rtl/>
        </w:rPr>
        <w:t xml:space="preserve"> פעילים יותר יופיעו בצבעים </w:t>
      </w:r>
      <w:r w:rsidR="00071B9F">
        <w:rPr>
          <w:rFonts w:hint="cs"/>
          <w:sz w:val="24"/>
          <w:szCs w:val="24"/>
          <w:rtl/>
        </w:rPr>
        <w:t xml:space="preserve">"חמים" </w:t>
      </w:r>
      <w:proofErr w:type="spellStart"/>
      <w:r w:rsidR="00071B9F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איזורים</w:t>
      </w:r>
      <w:proofErr w:type="spellEnd"/>
      <w:r>
        <w:rPr>
          <w:rFonts w:hint="cs"/>
          <w:sz w:val="24"/>
          <w:szCs w:val="24"/>
          <w:rtl/>
        </w:rPr>
        <w:t xml:space="preserve"> פעילים פחות</w:t>
      </w:r>
      <w:r w:rsidR="00071B9F">
        <w:rPr>
          <w:rFonts w:hint="cs"/>
          <w:sz w:val="24"/>
          <w:szCs w:val="24"/>
          <w:rtl/>
        </w:rPr>
        <w:t xml:space="preserve"> בצבעים "קרים" </w:t>
      </w:r>
      <w:r>
        <w:rPr>
          <w:rFonts w:hint="cs"/>
          <w:sz w:val="24"/>
          <w:szCs w:val="24"/>
          <w:rtl/>
        </w:rPr>
        <w:t>. בשיטה זו מודדים איזה איזור פעיל במוח בעת מאמץ שכלי ספציפי</w:t>
      </w:r>
      <w:r w:rsidR="009C3392">
        <w:rPr>
          <w:rFonts w:hint="cs"/>
          <w:sz w:val="24"/>
          <w:szCs w:val="24"/>
          <w:rtl/>
        </w:rPr>
        <w:t xml:space="preserve"> </w:t>
      </w:r>
      <w:r w:rsidR="009C3392">
        <w:rPr>
          <w:sz w:val="24"/>
          <w:szCs w:val="24"/>
          <w:rtl/>
        </w:rPr>
        <w:t>–</w:t>
      </w:r>
      <w:r w:rsidR="009C3392">
        <w:rPr>
          <w:rFonts w:hint="cs"/>
          <w:sz w:val="24"/>
          <w:szCs w:val="24"/>
          <w:rtl/>
        </w:rPr>
        <w:t xml:space="preserve"> לדוגמא למידה וזכרון, דמיון, חשיבה מספרית. </w:t>
      </w:r>
    </w:p>
    <w:p w14:paraId="55E7E6FF" w14:textId="65BE7A46" w:rsidR="00724190" w:rsidRDefault="00724190" w:rsidP="003753C8">
      <w:pPr>
        <w:rPr>
          <w:sz w:val="24"/>
          <w:szCs w:val="24"/>
          <w:rtl/>
        </w:rPr>
      </w:pPr>
      <w:r>
        <w:rPr>
          <w:b/>
          <w:bCs/>
          <w:sz w:val="24"/>
          <w:szCs w:val="24"/>
        </w:rPr>
        <w:t>PET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בדומה ל </w:t>
      </w:r>
      <w:r>
        <w:rPr>
          <w:sz w:val="24"/>
          <w:szCs w:val="24"/>
        </w:rPr>
        <w:t>fMRI</w:t>
      </w:r>
      <w:r>
        <w:rPr>
          <w:rFonts w:hint="cs"/>
          <w:sz w:val="24"/>
          <w:szCs w:val="24"/>
          <w:rtl/>
        </w:rPr>
        <w:t xml:space="preserve"> רק עוקב אחרי צריכת הגלוקוז (סוכר)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ספק האנרגיה העיקרי של הנוירונים. איזור במוח שהיה פעיל יותר, </w:t>
      </w:r>
      <w:r w:rsidR="00E20A28">
        <w:rPr>
          <w:rFonts w:hint="cs"/>
          <w:sz w:val="24"/>
          <w:szCs w:val="24"/>
          <w:rtl/>
        </w:rPr>
        <w:t xml:space="preserve">ייצרוך יותר גלוקוז, </w:t>
      </w:r>
      <w:proofErr w:type="spellStart"/>
      <w:r w:rsidR="00E20A28">
        <w:rPr>
          <w:rFonts w:hint="cs"/>
          <w:sz w:val="24"/>
          <w:szCs w:val="24"/>
          <w:rtl/>
        </w:rPr>
        <w:t>וייתבטא</w:t>
      </w:r>
      <w:proofErr w:type="spellEnd"/>
      <w:r w:rsidR="00E20A28">
        <w:rPr>
          <w:rFonts w:hint="cs"/>
          <w:sz w:val="24"/>
          <w:szCs w:val="24"/>
          <w:rtl/>
        </w:rPr>
        <w:t xml:space="preserve"> בצבע שונה (כתום-אדום) על גבי מסך המחשב של מכשיר </w:t>
      </w:r>
      <w:r w:rsidR="002601DB">
        <w:rPr>
          <w:rFonts w:hint="cs"/>
          <w:sz w:val="24"/>
          <w:szCs w:val="24"/>
          <w:rtl/>
        </w:rPr>
        <w:t>ההדמיה</w:t>
      </w:r>
      <w:r w:rsidR="00E20A28">
        <w:rPr>
          <w:rFonts w:hint="cs"/>
          <w:sz w:val="24"/>
          <w:szCs w:val="24"/>
          <w:rtl/>
        </w:rPr>
        <w:t xml:space="preserve">. </w:t>
      </w:r>
    </w:p>
    <w:p w14:paraId="3540EB41" w14:textId="507E8678" w:rsidR="00AE4BCC" w:rsidRDefault="00AE4BCC" w:rsidP="00AE4BCC">
      <w:pPr>
        <w:rPr>
          <w:sz w:val="24"/>
          <w:szCs w:val="24"/>
          <w:rtl/>
        </w:rPr>
      </w:pPr>
      <w:r w:rsidRPr="00AE4BCC">
        <w:rPr>
          <w:rFonts w:cs="Arial"/>
          <w:noProof/>
          <w:sz w:val="24"/>
          <w:szCs w:val="24"/>
          <w:rtl/>
        </w:rPr>
        <w:drawing>
          <wp:inline distT="0" distB="0" distL="0" distR="0" wp14:anchorId="577AB4A3" wp14:editId="029F3B99">
            <wp:extent cx="2838795" cy="1526018"/>
            <wp:effectExtent l="0" t="0" r="0" b="0"/>
            <wp:docPr id="1237854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8542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0709" cy="153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4BCC">
        <w:rPr>
          <w:noProof/>
        </w:rPr>
        <w:t xml:space="preserve"> </w:t>
      </w:r>
      <w:r w:rsidR="00CC45A9">
        <w:rPr>
          <w:rFonts w:cs="Arial" w:hint="cs"/>
          <w:sz w:val="24"/>
          <w:szCs w:val="24"/>
          <w:rtl/>
        </w:rPr>
        <w:t xml:space="preserve"> </w:t>
      </w:r>
      <w:r w:rsidRPr="00AE4BCC">
        <w:rPr>
          <w:rFonts w:cs="Arial"/>
          <w:noProof/>
          <w:sz w:val="24"/>
          <w:szCs w:val="24"/>
          <w:rtl/>
        </w:rPr>
        <w:drawing>
          <wp:inline distT="0" distB="0" distL="0" distR="0" wp14:anchorId="2A3E095C" wp14:editId="4F474DF5">
            <wp:extent cx="2634871" cy="1413505"/>
            <wp:effectExtent l="0" t="0" r="0" b="0"/>
            <wp:docPr id="183067432" name="Picture 1" descr="A close-up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7432" name="Picture 1" descr="A close-up of a graph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5686" cy="14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5B208" w14:textId="77D635F1" w:rsidR="00E20A28" w:rsidRDefault="00E20A28" w:rsidP="002601DB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</w:rPr>
        <w:t>EEG</w:t>
      </w:r>
      <w:r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הדמייה</w:t>
      </w:r>
      <w:proofErr w:type="spellEnd"/>
      <w:r>
        <w:rPr>
          <w:rFonts w:hint="cs"/>
          <w:sz w:val="24"/>
          <w:szCs w:val="24"/>
          <w:rtl/>
        </w:rPr>
        <w:t xml:space="preserve"> חשמלית של המוח באמצעות כובע אלקטרודות </w:t>
      </w:r>
      <w:proofErr w:type="gramStart"/>
      <w:r>
        <w:rPr>
          <w:rFonts w:hint="cs"/>
          <w:sz w:val="24"/>
          <w:szCs w:val="24"/>
          <w:rtl/>
        </w:rPr>
        <w:t>חיצוני</w:t>
      </w:r>
      <w:r w:rsidR="00071B9F">
        <w:rPr>
          <w:rFonts w:hint="cs"/>
          <w:sz w:val="24"/>
          <w:szCs w:val="24"/>
          <w:rtl/>
        </w:rPr>
        <w:t xml:space="preserve">  -</w:t>
      </w:r>
      <w:proofErr w:type="gramEnd"/>
      <w:r w:rsidR="00071B9F">
        <w:rPr>
          <w:rFonts w:hint="cs"/>
          <w:sz w:val="24"/>
          <w:szCs w:val="24"/>
          <w:rtl/>
        </w:rPr>
        <w:t xml:space="preserve">בעת מנוחה או בעת ביצוע מטלה. </w:t>
      </w:r>
      <w:r>
        <w:rPr>
          <w:rFonts w:hint="cs"/>
          <w:sz w:val="24"/>
          <w:szCs w:val="24"/>
          <w:rtl/>
        </w:rPr>
        <w:t xml:space="preserve">. מכשיר זה עוקב ישירות אחרי </w:t>
      </w:r>
      <w:r w:rsidR="003753C8">
        <w:rPr>
          <w:rFonts w:hint="cs"/>
          <w:sz w:val="24"/>
          <w:szCs w:val="24"/>
          <w:rtl/>
        </w:rPr>
        <w:t>פעילות חשמלית</w:t>
      </w:r>
      <w:r>
        <w:rPr>
          <w:rFonts w:hint="cs"/>
          <w:sz w:val="24"/>
          <w:szCs w:val="24"/>
          <w:rtl/>
        </w:rPr>
        <w:t xml:space="preserve"> </w:t>
      </w:r>
      <w:proofErr w:type="spellStart"/>
      <w:r>
        <w:rPr>
          <w:rFonts w:hint="cs"/>
          <w:sz w:val="24"/>
          <w:szCs w:val="24"/>
          <w:rtl/>
        </w:rPr>
        <w:t>באיזורים</w:t>
      </w:r>
      <w:proofErr w:type="spellEnd"/>
      <w:r>
        <w:rPr>
          <w:rFonts w:hint="cs"/>
          <w:sz w:val="24"/>
          <w:szCs w:val="24"/>
          <w:rtl/>
        </w:rPr>
        <w:t xml:space="preserve"> שונים במוח והוא יעיל מאוד במעקב לאורך זמן אחרי הפעילות (מגיב בהתאם לתגובות המוח- במאיות שניה, בניגוד ל</w:t>
      </w:r>
      <w:r>
        <w:rPr>
          <w:rFonts w:hint="cs"/>
          <w:sz w:val="24"/>
          <w:szCs w:val="24"/>
        </w:rPr>
        <w:t xml:space="preserve"> FMRI</w:t>
      </w:r>
      <w:r>
        <w:rPr>
          <w:rFonts w:hint="cs"/>
          <w:sz w:val="24"/>
          <w:szCs w:val="24"/>
          <w:rtl/>
        </w:rPr>
        <w:t xml:space="preserve"> שמגיב רק כעבור שניה או יותר)..  </w:t>
      </w:r>
      <w:r>
        <w:rPr>
          <w:rFonts w:hint="cs"/>
          <w:sz w:val="24"/>
          <w:szCs w:val="24"/>
        </w:rPr>
        <w:t>EEG</w:t>
      </w:r>
      <w:r>
        <w:rPr>
          <w:rFonts w:hint="cs"/>
          <w:sz w:val="24"/>
          <w:szCs w:val="24"/>
          <w:rtl/>
        </w:rPr>
        <w:t xml:space="preserve"> מאפשר לראות גלים חשמליים </w:t>
      </w:r>
      <w:proofErr w:type="spellStart"/>
      <w:r>
        <w:rPr>
          <w:rFonts w:hint="cs"/>
          <w:sz w:val="24"/>
          <w:szCs w:val="24"/>
          <w:rtl/>
        </w:rPr>
        <w:t>האופיניים</w:t>
      </w:r>
      <w:proofErr w:type="spellEnd"/>
      <w:r>
        <w:rPr>
          <w:rFonts w:hint="cs"/>
          <w:sz w:val="24"/>
          <w:szCs w:val="24"/>
          <w:rtl/>
        </w:rPr>
        <w:t xml:space="preserve"> לשינה והפרעות שינה,</w:t>
      </w:r>
      <w:r w:rsidR="00071B9F">
        <w:rPr>
          <w:rFonts w:hint="cs"/>
          <w:sz w:val="24"/>
          <w:szCs w:val="24"/>
          <w:rtl/>
        </w:rPr>
        <w:t xml:space="preserve"> קשב וריכוז (או חוסר), מאמץ קוגניטיבי אך גם מצבים פתולוגים כמו מוות מוחי</w:t>
      </w:r>
      <w:r>
        <w:rPr>
          <w:rFonts w:hint="cs"/>
          <w:sz w:val="24"/>
          <w:szCs w:val="24"/>
          <w:rtl/>
        </w:rPr>
        <w:t xml:space="preserve"> והתקפי אפילפסיה. </w:t>
      </w:r>
    </w:p>
    <w:p w14:paraId="0779599C" w14:textId="12A7AE4D" w:rsidR="002601DB" w:rsidRPr="002601DB" w:rsidRDefault="00CE289F" w:rsidP="0068119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כיום לא קיים אמצעי מחקר או </w:t>
      </w:r>
      <w:proofErr w:type="spellStart"/>
      <w:r>
        <w:rPr>
          <w:rFonts w:hint="cs"/>
          <w:sz w:val="24"/>
          <w:szCs w:val="24"/>
          <w:rtl/>
        </w:rPr>
        <w:t>הדמייה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>המאפשר "לקרוא"</w:t>
      </w:r>
      <w:r w:rsidR="00843EEB">
        <w:rPr>
          <w:rFonts w:hint="cs"/>
          <w:sz w:val="24"/>
          <w:szCs w:val="24"/>
          <w:rtl/>
        </w:rPr>
        <w:t xml:space="preserve"> בבת אחת</w:t>
      </w:r>
      <w:r>
        <w:rPr>
          <w:rFonts w:hint="cs"/>
          <w:sz w:val="24"/>
          <w:szCs w:val="24"/>
          <w:rtl/>
        </w:rPr>
        <w:t xml:space="preserve"> את כל הפעילות המוחית של כל 86 מיליארד הנוירונים </w:t>
      </w:r>
      <w:r>
        <w:rPr>
          <w:sz w:val="24"/>
          <w:szCs w:val="24"/>
          <w:rtl/>
        </w:rPr>
        <w:t>–</w:t>
      </w:r>
      <w:r w:rsidR="00843EEB">
        <w:rPr>
          <w:rFonts w:hint="cs"/>
          <w:sz w:val="24"/>
          <w:szCs w:val="24"/>
          <w:rtl/>
        </w:rPr>
        <w:t xml:space="preserve"> ולכן </w:t>
      </w:r>
      <w:r>
        <w:rPr>
          <w:rFonts w:hint="cs"/>
          <w:sz w:val="24"/>
          <w:szCs w:val="24"/>
          <w:rtl/>
        </w:rPr>
        <w:t>יש חשיבות בשילוב הטכניקות השונות שסקרנו</w:t>
      </w:r>
      <w:r w:rsidR="006A6603">
        <w:rPr>
          <w:rFonts w:hint="cs"/>
          <w:sz w:val="24"/>
          <w:szCs w:val="24"/>
          <w:rtl/>
        </w:rPr>
        <w:t xml:space="preserve">- בהתאם לשאלת המחקר. </w:t>
      </w:r>
    </w:p>
    <w:sectPr w:rsidR="002601DB" w:rsidRPr="002601DB" w:rsidSect="002F46A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C2"/>
    <w:rsid w:val="0000277D"/>
    <w:rsid w:val="00071B9F"/>
    <w:rsid w:val="000A4E44"/>
    <w:rsid w:val="000E09AE"/>
    <w:rsid w:val="001054B0"/>
    <w:rsid w:val="00167772"/>
    <w:rsid w:val="001D55C2"/>
    <w:rsid w:val="002309FA"/>
    <w:rsid w:val="002601DB"/>
    <w:rsid w:val="002F46AC"/>
    <w:rsid w:val="003753C8"/>
    <w:rsid w:val="004A06EE"/>
    <w:rsid w:val="004E4909"/>
    <w:rsid w:val="00523BCE"/>
    <w:rsid w:val="005E2333"/>
    <w:rsid w:val="00641945"/>
    <w:rsid w:val="0068119E"/>
    <w:rsid w:val="006A6603"/>
    <w:rsid w:val="00724190"/>
    <w:rsid w:val="007E6D21"/>
    <w:rsid w:val="0081478B"/>
    <w:rsid w:val="00843EEB"/>
    <w:rsid w:val="00987D24"/>
    <w:rsid w:val="009C3392"/>
    <w:rsid w:val="00AA4FC2"/>
    <w:rsid w:val="00AC7FCD"/>
    <w:rsid w:val="00AE4BCC"/>
    <w:rsid w:val="00B40C52"/>
    <w:rsid w:val="00C223B6"/>
    <w:rsid w:val="00C23633"/>
    <w:rsid w:val="00CC45A9"/>
    <w:rsid w:val="00CE289F"/>
    <w:rsid w:val="00E20A28"/>
    <w:rsid w:val="00F02E2D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2058"/>
  <w15:chartTrackingRefBased/>
  <w15:docId w15:val="{7F314B74-4D16-422A-BC57-56B54B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Noa Steiner</cp:lastModifiedBy>
  <cp:revision>2</cp:revision>
  <dcterms:created xsi:type="dcterms:W3CDTF">2025-11-19T07:15:00Z</dcterms:created>
  <dcterms:modified xsi:type="dcterms:W3CDTF">2025-11-19T07:15:00Z</dcterms:modified>
</cp:coreProperties>
</file>